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9491" w14:textId="5EED4C8B" w:rsidR="00C9001B" w:rsidRDefault="00DB3B64">
      <w:r w:rsidRPr="00DB3B64">
        <w:drawing>
          <wp:inline distT="0" distB="0" distL="0" distR="0" wp14:anchorId="509E6229" wp14:editId="6303203F">
            <wp:extent cx="5400040" cy="1402080"/>
            <wp:effectExtent l="0" t="0" r="0" b="7620"/>
            <wp:docPr id="16202101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101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4"/>
    <w:rsid w:val="00291099"/>
    <w:rsid w:val="00C9001B"/>
    <w:rsid w:val="00D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6EEEE"/>
  <w15:chartTrackingRefBased/>
  <w15:docId w15:val="{CC2BEF0C-162E-42DC-8C00-3FC31A1E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八尾モール</dc:creator>
  <cp:keywords/>
  <dc:description/>
  <cp:lastModifiedBy>株式会社 八尾モール</cp:lastModifiedBy>
  <cp:revision>1</cp:revision>
  <dcterms:created xsi:type="dcterms:W3CDTF">2024-09-04T05:10:00Z</dcterms:created>
  <dcterms:modified xsi:type="dcterms:W3CDTF">2024-09-04T05:14:00Z</dcterms:modified>
</cp:coreProperties>
</file>